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9D2D8C1">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923B3D">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B540DB" w:rsidP="00B540DB" w:rsidRDefault="00B540DB" w14:paraId="43D2E692" w14:textId="162A2AB3">
      <w:pPr>
        <w:pStyle w:val="Text"/>
        <w:spacing w:before="120" w:after="120"/>
        <w:ind w:left="1440"/>
        <w:jc w:val="both"/>
        <w:rPr>
          <w:rFonts w:ascii="Arial" w:hAnsi="Arial" w:cs="Arial"/>
          <w:bCs w:val="0"/>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3.3 Enterprise Specifications</w:t>
      </w:r>
      <w:r>
        <w:rPr>
          <w:rFonts w:ascii="Arial" w:hAnsi="Arial" w:cs="Arial"/>
          <w:b/>
          <w:iCs/>
          <w:color w:val="auto"/>
          <w:sz w:val="22"/>
          <w:szCs w:val="22"/>
        </w:rPr>
        <w:t xml:space="preserve"> (Page. 10 of RFP)</w:t>
      </w:r>
      <w:r w:rsidRPr="00966B05">
        <w:rPr>
          <w:rFonts w:ascii="Arial" w:hAnsi="Arial" w:cs="Arial"/>
          <w:bCs w:val="0"/>
          <w:iCs/>
          <w:color w:val="auto"/>
          <w:sz w:val="22"/>
          <w:szCs w:val="22"/>
        </w:rPr>
        <w:t xml:space="preserve"> </w:t>
      </w:r>
      <w:r w:rsidRPr="003C4DDD" w:rsidR="003C4DDD">
        <w:rPr>
          <w:rStyle w:val="normaltextrun"/>
          <w:b/>
          <w:bCs w:val="0"/>
          <w:sz w:val="22"/>
          <w:szCs w:val="22"/>
          <w:highlight w:val="yellow"/>
          <w:shd w:val="clear" w:color="auto" w:fill="FFFFFF"/>
        </w:rPr>
        <w:t>(</w:t>
      </w:r>
      <w:r w:rsidRPr="003C4DDD" w:rsidR="003C4DDD">
        <w:rPr>
          <w:rStyle w:val="normaltextrun"/>
          <w:b/>
          <w:bCs w:val="0"/>
          <w:sz w:val="22"/>
          <w:szCs w:val="22"/>
          <w:highlight w:val="yellow"/>
          <w:shd w:val="clear" w:color="auto" w:fill="FFFFFF"/>
        </w:rPr>
        <w:t xml:space="preserve">See </w:t>
      </w:r>
      <w:r w:rsidRPr="003C4DDD" w:rsidR="003C4DDD">
        <w:rPr>
          <w:rStyle w:val="normaltextrun"/>
          <w:b/>
          <w:bCs w:val="0"/>
          <w:sz w:val="22"/>
          <w:szCs w:val="22"/>
          <w:highlight w:val="yellow"/>
          <w:shd w:val="clear" w:color="auto" w:fill="FFFFFF"/>
        </w:rPr>
        <w:t xml:space="preserve">Page. </w:t>
      </w:r>
      <w:r w:rsidRPr="003C4DDD" w:rsidR="003C4DDD">
        <w:rPr>
          <w:rStyle w:val="normaltextrun"/>
          <w:b/>
          <w:bCs w:val="0"/>
          <w:sz w:val="22"/>
          <w:szCs w:val="22"/>
          <w:highlight w:val="yellow"/>
          <w:shd w:val="clear" w:color="auto" w:fill="FFFFFF"/>
        </w:rPr>
        <w:t>66 of vendor response)</w:t>
      </w:r>
      <w:r w:rsidR="003C4DDD">
        <w:rPr>
          <w:rStyle w:val="normaltextrun"/>
          <w:b/>
          <w:bCs w:val="0"/>
          <w:sz w:val="22"/>
          <w:szCs w:val="22"/>
          <w:shd w:val="clear" w:color="auto" w:fill="FFFFFF"/>
        </w:rPr>
        <w:t xml:space="preserve"> </w:t>
      </w:r>
      <w:r w:rsidRPr="00966B05">
        <w:rPr>
          <w:rFonts w:ascii="Arial" w:hAnsi="Arial" w:cs="Arial"/>
          <w:bCs w:val="0"/>
          <w:iCs/>
          <w:color w:val="auto"/>
          <w:sz w:val="22"/>
          <w:szCs w:val="22"/>
        </w:rPr>
        <w:t xml:space="preserve">– </w:t>
      </w:r>
      <w:r w:rsidRPr="00875D83">
        <w:rPr>
          <w:rFonts w:ascii="Arial" w:hAnsi="Arial" w:cs="Arial"/>
          <w:sz w:val="22"/>
          <w:szCs w:val="22"/>
        </w:rPr>
        <w:t>Chris Turpin</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74F0732F"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74F0732F" w14:paraId="6A5811DF" w14:textId="77777777">
        <w:tc>
          <w:tcPr>
            <w:tcW w:w="8275" w:type="dxa"/>
            <w:tcMar/>
          </w:tcPr>
          <w:p w:rsidRPr="009A7212" w:rsidR="001425A1" w:rsidP="004A3CF0" w:rsidRDefault="001425A1" w14:paraId="6F628BCF" w14:textId="5E37AB21">
            <w:pPr>
              <w:rPr>
                <w:rFonts w:ascii="Arial" w:hAnsi="Arial" w:cs="Arial"/>
              </w:rPr>
            </w:pPr>
            <w:r w:rsidRPr="74F0732F" w:rsidR="54783440">
              <w:rPr>
                <w:rFonts w:ascii="Arial" w:hAnsi="Arial" w:cs="Arial"/>
              </w:rPr>
              <w:t>The pages noted for the Architecture review are the same for the Enterprise review.  The comments from the Architecture review are applicable here.</w:t>
            </w:r>
          </w:p>
        </w:tc>
        <w:tc>
          <w:tcPr>
            <w:tcW w:w="1890" w:type="dxa"/>
            <w:tcMar/>
          </w:tcPr>
          <w:p w:rsidRPr="009A7212" w:rsidR="001425A1" w:rsidP="004A3CF0" w:rsidRDefault="001425A1" w14:paraId="329A73C5" w14:textId="2E3F70A5">
            <w:pPr>
              <w:rPr>
                <w:rFonts w:ascii="Arial" w:hAnsi="Arial" w:cs="Arial"/>
              </w:rPr>
            </w:pPr>
            <w:r w:rsidRPr="74F0732F" w:rsidR="54783440">
              <w:rPr>
                <w:rFonts w:ascii="Arial" w:hAnsi="Arial" w:cs="Arial"/>
              </w:rPr>
              <w:t>66</w:t>
            </w:r>
          </w:p>
        </w:tc>
      </w:tr>
      <w:tr w:rsidRPr="009A7212" w:rsidR="001425A1" w:rsidTr="74F0732F"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74F0732F"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74F0732F"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74F0732F"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74F0732F"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0E59" w:rsidP="004A6CD5" w:rsidRDefault="007E0E59" w14:paraId="166FCA96" w14:textId="77777777">
      <w:r>
        <w:separator/>
      </w:r>
    </w:p>
  </w:endnote>
  <w:endnote w:type="continuationSeparator" w:id="0">
    <w:p w:rsidR="007E0E59" w:rsidP="004A6CD5" w:rsidRDefault="007E0E59" w14:paraId="0EB98A4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0E59" w:rsidP="004A6CD5" w:rsidRDefault="007E0E59" w14:paraId="1187BED1" w14:textId="77777777">
      <w:r>
        <w:separator/>
      </w:r>
    </w:p>
  </w:footnote>
  <w:footnote w:type="continuationSeparator" w:id="0">
    <w:p w:rsidR="007E0E59" w:rsidP="004A6CD5" w:rsidRDefault="007E0E59" w14:paraId="3F95816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C4DDD"/>
    <w:rsid w:val="003D16AC"/>
    <w:rsid w:val="003D37BB"/>
    <w:rsid w:val="003D7FAB"/>
    <w:rsid w:val="003E0968"/>
    <w:rsid w:val="003F1E69"/>
    <w:rsid w:val="003F2BC3"/>
    <w:rsid w:val="003F615E"/>
    <w:rsid w:val="00402D68"/>
    <w:rsid w:val="004070FB"/>
    <w:rsid w:val="0041013D"/>
    <w:rsid w:val="00410BC2"/>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0E59"/>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3B3D"/>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54783440"/>
    <w:rsid w:val="5652E472"/>
    <w:rsid w:val="74F07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3C4D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C5607C"/>
    <w:rsid w:val="00DF127C"/>
    <w:rsid w:val="00FA0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3776EEE7-F870-4E45-A782-067EEF48AE39}"/>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4986CC75-65DD-46CF-B3AF-8424C2485B53}">
  <ds:schemaRefs>
    <ds:schemaRef ds:uri="http://purl.org/dc/elements/1.1/"/>
    <ds:schemaRef ds:uri="http://schemas.openxmlformats.org/package/2006/metadata/core-properties"/>
    <ds:schemaRef ds:uri="http://purl.org/dc/dcmitype/"/>
    <ds:schemaRef ds:uri="http://schemas.microsoft.com/office/2006/metadata/properties"/>
    <ds:schemaRef ds:uri="ed196476-3f60-4637-850c-e9cedbd97f92"/>
    <ds:schemaRef ds:uri="2abb1037-9db3-4746-8742-a797aea7bbf1"/>
    <ds:schemaRef ds:uri="http://schemas.microsoft.com/office/2006/documentManagement/types"/>
    <ds:schemaRef ds:uri="http://schemas.microsoft.com/office/infopath/2007/PartnerControl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5</cp:revision>
  <cp:lastPrinted>2016-10-27T16:38:00Z</cp:lastPrinted>
  <dcterms:created xsi:type="dcterms:W3CDTF">2023-08-14T18:14:00Z</dcterms:created>
  <dcterms:modified xsi:type="dcterms:W3CDTF">2023-09-15T20:45:34Z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